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D1" w:rsidRPr="00B2157A" w:rsidRDefault="00B2157A" w:rsidP="00CA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эля\Desktop\сайт\самообс огонёк\samoobroz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я\Desktop\сайт\самообс огонёк\samoobroz 2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D1" w:rsidRDefault="000062D1" w:rsidP="00CA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157A" w:rsidRPr="00B2157A" w:rsidRDefault="00B2157A" w:rsidP="00CA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0638" w:rsidRPr="00950638" w:rsidRDefault="00950638" w:rsidP="000062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Самообследование</w:t>
      </w:r>
      <w:proofErr w:type="spellEnd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</w:t>
      </w:r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дошкольного</w:t>
      </w:r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«Детский сад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«Огонёк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ДОУ) составлено в соответствии с Приказом Минобрнауки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от 14 июня 2013 г. № 462 «Порядок проведения самообследования образовательной организацией».</w:t>
      </w:r>
    </w:p>
    <w:p w:rsidR="00950638" w:rsidRPr="00950638" w:rsidRDefault="000062D1" w:rsidP="001A2A9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аналитическую часть и результаты анализа деятельности ДОУ за 201</w:t>
      </w:r>
      <w:r w:rsidR="00950638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50638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950638" w:rsidRPr="0048556D" w:rsidRDefault="0048556D" w:rsidP="0048556D">
      <w:pPr>
        <w:pStyle w:val="a9"/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налитическая часть.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9506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учреждения:</w:t>
      </w:r>
      <w:r w:rsidR="007A3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062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учреждение.</w:t>
      </w:r>
    </w:p>
    <w:p w:rsidR="00950638" w:rsidRPr="00950638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учреждения: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сад.</w:t>
      </w:r>
    </w:p>
    <w:p w:rsidR="000062D1" w:rsidRPr="006B504F" w:rsidRDefault="00950638" w:rsidP="000062D1">
      <w:pPr>
        <w:pStyle w:val="5"/>
        <w:shd w:val="clear" w:color="auto" w:fill="auto"/>
        <w:spacing w:before="0" w:after="0" w:line="274" w:lineRule="exact"/>
        <w:ind w:left="20" w:right="20" w:firstLine="0"/>
      </w:pPr>
      <w:r w:rsidRPr="00950638">
        <w:rPr>
          <w:sz w:val="24"/>
          <w:szCs w:val="24"/>
          <w:u w:val="single"/>
          <w:lang w:eastAsia="ru-RU"/>
        </w:rPr>
        <w:t>Лицензия на образовательную деятельность:</w:t>
      </w:r>
      <w:r w:rsidR="007A3FF1">
        <w:rPr>
          <w:sz w:val="24"/>
          <w:szCs w:val="24"/>
          <w:u w:val="single"/>
          <w:lang w:eastAsia="ru-RU"/>
        </w:rPr>
        <w:t xml:space="preserve">  </w:t>
      </w:r>
      <w:r w:rsidR="000062D1" w:rsidRPr="006B504F">
        <w:t xml:space="preserve">серия 38Л01 , </w:t>
      </w:r>
      <w:proofErr w:type="gramStart"/>
      <w:r w:rsidR="000062D1" w:rsidRPr="006B504F">
        <w:t>регистрационный</w:t>
      </w:r>
      <w:proofErr w:type="gramEnd"/>
      <w:r w:rsidR="000062D1">
        <w:t xml:space="preserve"> № 0001962 от 01 сент</w:t>
      </w:r>
      <w:r w:rsidR="000062D1" w:rsidRPr="006B504F">
        <w:t>ября 2014 года действительна до</w:t>
      </w:r>
      <w:r w:rsidR="000062D1">
        <w:t xml:space="preserve"> </w:t>
      </w:r>
      <w:r w:rsidR="000062D1" w:rsidRPr="006B504F">
        <w:t>- бессрочная.</w:t>
      </w:r>
    </w:p>
    <w:p w:rsidR="000062D1" w:rsidRPr="000062D1" w:rsidRDefault="000062D1" w:rsidP="000062D1">
      <w:pPr>
        <w:spacing w:before="100" w:beforeAutospacing="1" w:after="100" w:afterAutospacing="1" w:line="270" w:lineRule="atLeast"/>
        <w:rPr>
          <w:rFonts w:ascii="Times New Roman" w:hAnsi="Times New Roman" w:cs="Times New Roman"/>
        </w:rPr>
      </w:pPr>
      <w:r w:rsidRPr="000062D1">
        <w:rPr>
          <w:rFonts w:ascii="Times New Roman" w:hAnsi="Times New Roman" w:cs="Times New Roman"/>
          <w:u w:val="single"/>
        </w:rPr>
        <w:t>Свидетельство о государственной аккредитации</w:t>
      </w:r>
      <w:r w:rsidRPr="000062D1">
        <w:rPr>
          <w:rFonts w:ascii="Times New Roman" w:hAnsi="Times New Roman" w:cs="Times New Roman"/>
        </w:rPr>
        <w:t xml:space="preserve">: АА 043642, </w:t>
      </w:r>
      <w:proofErr w:type="gramStart"/>
      <w:r w:rsidRPr="000062D1">
        <w:rPr>
          <w:rFonts w:ascii="Times New Roman" w:hAnsi="Times New Roman" w:cs="Times New Roman"/>
        </w:rPr>
        <w:t>регистрационный</w:t>
      </w:r>
      <w:proofErr w:type="gramEnd"/>
      <w:r w:rsidRPr="000062D1">
        <w:rPr>
          <w:rFonts w:ascii="Times New Roman" w:hAnsi="Times New Roman" w:cs="Times New Roman"/>
        </w:rPr>
        <w:t xml:space="preserve"> № 596от 04 марта 2004г.</w:t>
      </w:r>
    </w:p>
    <w:p w:rsidR="000062D1" w:rsidRPr="00950638" w:rsidRDefault="000062D1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638" w:rsidRPr="00950638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</w:t>
      </w:r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> 665312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Иркутская облас</w:t>
      </w:r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ть, </w:t>
      </w:r>
      <w:proofErr w:type="spellStart"/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Куйтункий</w:t>
      </w:r>
      <w:proofErr w:type="spellEnd"/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>Уян</w:t>
      </w:r>
      <w:proofErr w:type="spellEnd"/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2-я Советская,2</w:t>
      </w:r>
    </w:p>
    <w:p w:rsidR="00950638" w:rsidRPr="00950638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Телефон:</w:t>
      </w:r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> 89246156851</w:t>
      </w:r>
    </w:p>
    <w:p w:rsidR="00950638" w:rsidRPr="00950638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Сайт в Интернете: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="000062D1" w:rsidRPr="007843B9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</w:t>
        </w:r>
        <w:r w:rsidR="000062D1" w:rsidRPr="007843B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douo</w:t>
        </w:r>
        <w:r w:rsidR="000062D1" w:rsidRPr="007843B9">
          <w:rPr>
            <w:rStyle w:val="a5"/>
            <w:rFonts w:ascii="Times New Roman" w:hAnsi="Times New Roman" w:cs="Times New Roman"/>
            <w:bCs/>
            <w:sz w:val="24"/>
            <w:szCs w:val="24"/>
          </w:rPr>
          <w:t>.edukuitun.ru/</w:t>
        </w:r>
      </w:hyperlink>
    </w:p>
    <w:p w:rsidR="00950638" w:rsidRPr="00950638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Pr="005B1AD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2D1" w:rsidRPr="00CB672B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en-US"/>
        </w:rPr>
        <w:t>sizyh</w:t>
      </w:r>
      <w:proofErr w:type="spellEnd"/>
      <w:r w:rsidR="000062D1" w:rsidRPr="00CB672B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73</w:t>
      </w:r>
      <w:r w:rsidRPr="00CB672B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@</w:t>
      </w:r>
      <w:r w:rsidRPr="00CB672B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CB672B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B672B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638" w:rsidRPr="00950638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Режим работы: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ятидневный  10,5 часов  с 08.00 до 18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950638" w:rsidRPr="00950638" w:rsidRDefault="00950638" w:rsidP="001A2A94">
      <w:pPr>
        <w:spacing w:before="100" w:beforeAutospacing="1" w:after="100" w:afterAutospacing="1" w:line="270" w:lineRule="atLeast"/>
        <w:ind w:left="-12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Учредитель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Администрация 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Куйтунский район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A37E01" w:rsidP="001A2A94">
      <w:pPr>
        <w:spacing w:before="100" w:beforeAutospacing="1" w:after="100" w:afterAutospacing="1" w:line="270" w:lineRule="atLeast"/>
        <w:ind w:left="-12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ункционир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 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0638" w:rsidRPr="005B1ADF" w:rsidRDefault="00950638" w:rsidP="001A2A94">
      <w:pPr>
        <w:pStyle w:val="a7"/>
      </w:pPr>
      <w:r w:rsidRPr="005B1ADF">
        <w:t>-   </w:t>
      </w:r>
      <w:r w:rsidR="00A37E01" w:rsidRPr="005B1ADF">
        <w:t xml:space="preserve"> группа</w:t>
      </w:r>
      <w:r w:rsidRPr="005B1ADF">
        <w:t xml:space="preserve"> раннего возраста </w:t>
      </w:r>
      <w:r w:rsidR="00CB672B">
        <w:t xml:space="preserve">- </w:t>
      </w:r>
      <w:r w:rsidR="00203012">
        <w:t>1</w:t>
      </w:r>
      <w:r w:rsidR="00CB672B" w:rsidRPr="005B1ADF">
        <w:t xml:space="preserve"> младшая </w:t>
      </w:r>
      <w:r w:rsidR="00CB672B">
        <w:t xml:space="preserve">(от 1,5 до 3 </w:t>
      </w:r>
      <w:r w:rsidRPr="005B1ADF">
        <w:t>лет);</w:t>
      </w:r>
    </w:p>
    <w:p w:rsidR="00950638" w:rsidRPr="005B1ADF" w:rsidRDefault="00950638" w:rsidP="001A2A94">
      <w:pPr>
        <w:pStyle w:val="a7"/>
      </w:pPr>
      <w:r w:rsidRPr="005B1ADF">
        <w:t>-</w:t>
      </w:r>
      <w:r w:rsidR="00A37E01" w:rsidRPr="005B1ADF">
        <w:t>  </w:t>
      </w:r>
      <w:r w:rsidRPr="005B1ADF">
        <w:t>  групп</w:t>
      </w:r>
      <w:r w:rsidR="00A37E01" w:rsidRPr="005B1ADF">
        <w:t>а</w:t>
      </w:r>
      <w:r w:rsidR="00203012">
        <w:t xml:space="preserve"> 2</w:t>
      </w:r>
      <w:r w:rsidRPr="005B1ADF">
        <w:t xml:space="preserve"> младш</w:t>
      </w:r>
      <w:r w:rsidR="00A37E01" w:rsidRPr="005B1ADF">
        <w:t>ая</w:t>
      </w:r>
      <w:r w:rsidR="00CB672B">
        <w:t xml:space="preserve"> - </w:t>
      </w:r>
      <w:r w:rsidR="00CB672B" w:rsidRPr="005B1ADF">
        <w:t>средняя</w:t>
      </w:r>
      <w:r w:rsidR="00CB672B">
        <w:t xml:space="preserve"> (от 3 до 5</w:t>
      </w:r>
      <w:r w:rsidRPr="005B1ADF">
        <w:t xml:space="preserve"> лет);</w:t>
      </w:r>
    </w:p>
    <w:p w:rsidR="00950638" w:rsidRPr="005B1ADF" w:rsidRDefault="00950638" w:rsidP="001A2A94">
      <w:pPr>
        <w:pStyle w:val="a7"/>
      </w:pPr>
      <w:r w:rsidRPr="005B1ADF">
        <w:t>-</w:t>
      </w:r>
      <w:r w:rsidR="00A37E01" w:rsidRPr="005B1ADF">
        <w:t>    </w:t>
      </w:r>
      <w:r w:rsidRPr="005B1ADF">
        <w:t>старш</w:t>
      </w:r>
      <w:r w:rsidR="00A37E01" w:rsidRPr="005B1ADF">
        <w:t>ая</w:t>
      </w:r>
      <w:r w:rsidR="00CB672B">
        <w:t xml:space="preserve"> - </w:t>
      </w:r>
      <w:r w:rsidR="00CB672B" w:rsidRPr="005B1ADF">
        <w:t xml:space="preserve">подготовительная к школе группа </w:t>
      </w:r>
      <w:r w:rsidR="00CB672B">
        <w:t>(от 5 до 8</w:t>
      </w:r>
      <w:r w:rsidRPr="005B1ADF">
        <w:t xml:space="preserve"> лет);</w:t>
      </w:r>
    </w:p>
    <w:p w:rsidR="00950638" w:rsidRPr="00950638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proofErr w:type="gramStart"/>
      <w:r w:rsidRPr="0048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деятельность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в соответствии с образовательной программой дошкольного образования ДОУ (далее ООП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proofErr w:type="gramEnd"/>
    </w:p>
    <w:p w:rsidR="00950638" w:rsidRPr="00950638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ведётся на русском языке, в очной форме,</w:t>
      </w:r>
      <w:r w:rsidR="00A37E01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нормативный срок обучения 6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уровень образования – дошкольное образование.</w:t>
      </w:r>
    </w:p>
    <w:p w:rsidR="00950638" w:rsidRPr="00950638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строится с учетом контингента воспитанников, их индивидуальных и возрастных особенностей в соответствии с требованиями ООП </w:t>
      </w:r>
      <w:proofErr w:type="gramStart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</w:t>
      </w:r>
    </w:p>
    <w:p w:rsidR="00950638" w:rsidRPr="00950638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37E01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7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является </w:t>
      </w:r>
      <w:r w:rsidR="00CB67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B67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и виды детской деятельности</w:t>
      </w:r>
      <w:r w:rsidRPr="005B1A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A37E01" w:rsidRPr="005B1A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B67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коммуникативная, трудовая, познавательно-исследовательская, продуктивная, музыкально - художественная, чтение художественной литературы</w:t>
      </w:r>
      <w:r w:rsidRPr="005B1AD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proofErr w:type="gramEnd"/>
    </w:p>
    <w:p w:rsidR="00950638" w:rsidRPr="00CB672B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организации образовательного процесса определен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67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комплексно-тематический принцип планирования.</w:t>
      </w:r>
      <w:r w:rsidRPr="00CB6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6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В соответствии с Приказом Министерства образования и науки Российской Федерации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17.10.2013 года № 1155 «Об утверждении федерального государственного образовательного стандарта дошкольного образования» </w:t>
      </w:r>
      <w:r w:rsidR="00CB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7B142B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7B142B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7B142B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активно </w:t>
      </w:r>
      <w:r w:rsidR="007B142B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следующим направлениям:</w:t>
      </w:r>
    </w:p>
    <w:p w:rsidR="00950638" w:rsidRPr="00950638" w:rsidRDefault="00950638" w:rsidP="007A3FF1">
      <w:pPr>
        <w:pStyle w:val="a7"/>
        <w:numPr>
          <w:ilvl w:val="0"/>
          <w:numId w:val="6"/>
        </w:numPr>
      </w:pPr>
      <w:r w:rsidRPr="005B1ADF">
        <w:t>нормативно-правовое, методическое и аналитическое обеспечение реализации ФГОС </w:t>
      </w:r>
      <w:proofErr w:type="gramStart"/>
      <w:r w:rsidRPr="005B1ADF">
        <w:t>ДО</w:t>
      </w:r>
      <w:proofErr w:type="gramEnd"/>
      <w:r w:rsidRPr="005B1ADF">
        <w:t>;</w:t>
      </w:r>
    </w:p>
    <w:p w:rsidR="00950638" w:rsidRPr="00950638" w:rsidRDefault="00950638" w:rsidP="007A3FF1">
      <w:pPr>
        <w:pStyle w:val="a7"/>
        <w:numPr>
          <w:ilvl w:val="0"/>
          <w:numId w:val="6"/>
        </w:numPr>
      </w:pPr>
      <w:r w:rsidRPr="005B1ADF">
        <w:t>организационное обеспечение реализации ФГОС </w:t>
      </w:r>
      <w:proofErr w:type="gramStart"/>
      <w:r w:rsidRPr="005B1ADF">
        <w:t>ДО</w:t>
      </w:r>
      <w:proofErr w:type="gramEnd"/>
      <w:r w:rsidRPr="005B1ADF">
        <w:t>;</w:t>
      </w:r>
    </w:p>
    <w:p w:rsidR="00950638" w:rsidRPr="00950638" w:rsidRDefault="00950638" w:rsidP="007A3FF1">
      <w:pPr>
        <w:pStyle w:val="a7"/>
        <w:numPr>
          <w:ilvl w:val="0"/>
          <w:numId w:val="6"/>
        </w:numPr>
      </w:pPr>
      <w:r w:rsidRPr="005B1ADF">
        <w:t>кадровое обеспечение введения ФГОС </w:t>
      </w:r>
      <w:proofErr w:type="gramStart"/>
      <w:r w:rsidRPr="005B1ADF">
        <w:t>ДО</w:t>
      </w:r>
      <w:proofErr w:type="gramEnd"/>
      <w:r w:rsidRPr="005B1ADF">
        <w:t>;</w:t>
      </w:r>
    </w:p>
    <w:p w:rsidR="00950638" w:rsidRPr="00950638" w:rsidRDefault="00950638" w:rsidP="007A3FF1">
      <w:pPr>
        <w:pStyle w:val="a7"/>
        <w:numPr>
          <w:ilvl w:val="0"/>
          <w:numId w:val="6"/>
        </w:numPr>
      </w:pPr>
      <w:r w:rsidRPr="005B1ADF">
        <w:t>информационное обеспечение введения </w:t>
      </w:r>
      <w:proofErr w:type="gramStart"/>
      <w:r w:rsidRPr="005B1ADF">
        <w:t>ФГОС</w:t>
      </w:r>
      <w:proofErr w:type="gramEnd"/>
      <w:r w:rsidRPr="005B1ADF">
        <w:t> ДО</w:t>
      </w:r>
      <w:r w:rsidRPr="00950638">
        <w:t>, который выполняется в соответствии с намеченными сроками.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ДОУ организована и осуществляется в соответствии с основными направлениями социально-экономического развития Российской Федерации, государственной политикой в сфере образования, региональными нормативными документами и локальными актами ДОУ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48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ДОУ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действующим законодательством Российской Федерации: Законом РФ «Об образовании в Российской Федерации»,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самоуправления являются: </w:t>
      </w:r>
      <w:r w:rsidR="007B142B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трудового коллектива, Педагогический совет, </w:t>
      </w:r>
      <w:r w:rsidR="00993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родителей ДОУ.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коллегиальных органов управления осуществляется в соответствии с Положениями: Положение о Собрании трудового коллектива, Положение о Педагогическом совете ДОУ, Положение о </w:t>
      </w:r>
      <w:r w:rsidR="005B1ADF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родительском комитете</w:t>
      </w:r>
      <w:r w:rsidR="007B142B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 об общем собрании родителей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 работников является действующая в ДОУ первичная профсоюзная организация (ППО).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950638" w:rsidRPr="00950638" w:rsidRDefault="005B1ADF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комитет 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тесно</w:t>
      </w:r>
      <w:r w:rsidR="007B142B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контакте с администрацией ДОУ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5B1ADF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комитета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обсуждаются нормативно-правовые документы, планы финансово-хозяйственной деятельности. Члены </w:t>
      </w:r>
      <w:r w:rsidR="005B1ADF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комитета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активное участие в организации в создании оптимальных и безопасных условий осуществления образовательного процесса, оказывают помощь в организации и совершенствовании образовательной деятельности.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используются эффективные формы контроля (оперативный, вторичный,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Вывод: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48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качества образования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неразрывно связано с повышением уровня профессионального мастерства педагогов. </w:t>
      </w:r>
    </w:p>
    <w:p w:rsidR="005B1ADF" w:rsidRPr="005B1ADF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системы повышения квалификации в ДОУ лежат следующие управленческие документы: ежегодный план работы ДОУ, план повышения квалификации педагогических   работников</w:t>
      </w:r>
      <w:r w:rsidR="005B1ADF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ADF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r w:rsidR="005B1ADF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5B1ADF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5B1ADF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9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2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9933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закончил</w:t>
      </w:r>
      <w:r w:rsidR="009933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«Братский педагогический колледж» квалификация воспитатель детей дошкольного возраста.</w:t>
      </w:r>
    </w:p>
    <w:p w:rsidR="00993393" w:rsidRPr="005B1ADF" w:rsidRDefault="00993393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педагог прошел профессиональную </w:t>
      </w:r>
      <w:r w:rsidRPr="00203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переподготовку</w:t>
      </w:r>
      <w:r w:rsidR="00203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педагогические работники повышают профессиональный уровень в соответствии с Законом РФ «Об образовании в Российской Федерации» 1 раз в 3 года.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</w:t>
      </w:r>
      <w:proofErr w:type="gramStart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счёте на обеспечение качества образовательного процесса ДОУ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</w:t>
      </w:r>
      <w:r w:rsidR="007115B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 мероприятий и мастер-классы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учебно-методической и научной поддержки всем участникам образовательного процесса в ДОУ функционирует Педагогический совет.</w:t>
      </w:r>
    </w:p>
    <w:p w:rsidR="00950638" w:rsidRPr="00950638" w:rsidRDefault="00950638" w:rsidP="0071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5B1ADF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5B1ADF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</w:t>
      </w:r>
      <w:r w:rsidR="00F8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7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и педагогов ДОУ в различных конкурсах:</w:t>
      </w:r>
    </w:p>
    <w:p w:rsidR="00950638" w:rsidRPr="00950638" w:rsidRDefault="00950638" w:rsidP="001A2A94">
      <w:pPr>
        <w:spacing w:after="0" w:line="240" w:lineRule="auto"/>
        <w:ind w:left="40" w:right="20"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638" w:rsidRPr="00950638" w:rsidRDefault="00734FBD" w:rsidP="00734FBD">
      <w:pPr>
        <w:pStyle w:val="a9"/>
        <w:ind w:left="-426" w:firstLine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конкурс «Подвиг народа»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направлении» - воспитатель – Подолевская Н.А</w:t>
      </w:r>
    </w:p>
    <w:p w:rsidR="00950638" w:rsidRPr="00950638" w:rsidRDefault="00950638" w:rsidP="007A3FF1">
      <w:pPr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950638" w:rsidRPr="00950638" w:rsidRDefault="00950638" w:rsidP="001A2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ДОУ осуществляется в соответствии с ООП </w:t>
      </w:r>
      <w:proofErr w:type="gramStart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</w:t>
      </w:r>
      <w:proofErr w:type="gramEnd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планированием и учебным планом непосредственно образовательной деятельности. </w:t>
      </w:r>
    </w:p>
    <w:p w:rsidR="00950638" w:rsidRPr="00950638" w:rsidRDefault="00950638" w:rsidP="001A2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950638" w:rsidRPr="00950638" w:rsidRDefault="00950638" w:rsidP="001A2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Целесообразное использование передовых педагогических технологий (</w:t>
      </w:r>
      <w:proofErr w:type="spellStart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F857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информационно-коммуникативные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позволило повысить уровень образовательной работы ДОУ.</w:t>
      </w:r>
      <w:proofErr w:type="gramEnd"/>
    </w:p>
    <w:p w:rsidR="0048556D" w:rsidRDefault="0048556D" w:rsidP="0048556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50638" w:rsidRPr="00950638" w:rsidRDefault="00950638" w:rsidP="004855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48556D" w:rsidRPr="004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  реализует ООП ДО детского сада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ООП </w:t>
      </w:r>
      <w:proofErr w:type="gramStart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Парциальные программы</w:t>
      </w:r>
      <w:r w:rsidRPr="002030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3012" w:rsidRDefault="00203012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эколог» С.Н Николаева</w:t>
      </w:r>
    </w:p>
    <w:p w:rsidR="00257960" w:rsidRPr="00B2157A" w:rsidRDefault="00203012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«Физическая культура в детском саду» Л.И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</w:t>
      </w:r>
      <w:r w:rsidR="0073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5776A" w:rsidRPr="0075776A" w:rsidRDefault="0075776A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Р.Б.Стеркина</w:t>
      </w:r>
      <w:proofErr w:type="spellEnd"/>
    </w:p>
    <w:p w:rsidR="00203012" w:rsidRPr="00950638" w:rsidRDefault="00203012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1.«Основы безопасности детей дошкольного возраста» - программа для дошкольных образовательных учреждений + методическое обеспечение к Программе;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осуществляется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ООП </w:t>
      </w:r>
      <w:proofErr w:type="gramStart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</w:t>
      </w:r>
      <w:proofErr w:type="gramEnd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планированием и учебным планом непосредственно образовательной деятельности с учетом теплого и холодного периода года.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условия для разностор</w:t>
      </w:r>
      <w:r w:rsidR="008C55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оннего развития детей с 1,5 до 8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образовательного процесса представлено по пяти образовательным областям: социально-коммуникативное, познавательное, речевое, </w:t>
      </w:r>
      <w:proofErr w:type="gramStart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художествен-эстетическое</w:t>
      </w:r>
      <w:proofErr w:type="gramEnd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развитие.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блоки организации образовательного процесса:</w:t>
      </w:r>
    </w:p>
    <w:p w:rsidR="00950638" w:rsidRPr="00950638" w:rsidRDefault="00950638" w:rsidP="001A2A94">
      <w:pPr>
        <w:numPr>
          <w:ilvl w:val="0"/>
          <w:numId w:val="2"/>
        </w:numPr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950638" w:rsidRPr="00950638" w:rsidRDefault="00950638" w:rsidP="001A2A94">
      <w:pPr>
        <w:numPr>
          <w:ilvl w:val="0"/>
          <w:numId w:val="2"/>
        </w:numPr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режимных моментов;</w:t>
      </w:r>
    </w:p>
    <w:p w:rsidR="00950638" w:rsidRPr="00950638" w:rsidRDefault="00950638" w:rsidP="001A2A94">
      <w:pPr>
        <w:numPr>
          <w:ilvl w:val="0"/>
          <w:numId w:val="2"/>
        </w:numPr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взаимодействии с родителями (законными представителями)</w:t>
      </w:r>
    </w:p>
    <w:p w:rsidR="00950638" w:rsidRPr="00950638" w:rsidRDefault="00950638" w:rsidP="00F857E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</w:t>
      </w:r>
      <w:proofErr w:type="gramStart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на адекватных возрасту формах работы с детьми, при этом основной формой и ведущим видом деятельности является игра.</w:t>
      </w:r>
    </w:p>
    <w:p w:rsidR="00950638" w:rsidRPr="00950638" w:rsidRDefault="00950638" w:rsidP="00F8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950638" w:rsidRPr="00950638" w:rsidRDefault="00950638" w:rsidP="00F8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 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Медицинское обслуживание</w:t>
      </w:r>
    </w:p>
    <w:p w:rsidR="008C55CD" w:rsidRDefault="00950638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в ДОУ осуществляет </w:t>
      </w:r>
      <w:r w:rsidR="00F8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 </w:t>
      </w:r>
      <w:proofErr w:type="spellStart"/>
      <w:r w:rsidR="00090E1A">
        <w:rPr>
          <w:rFonts w:ascii="Times New Roman" w:eastAsia="Times New Roman" w:hAnsi="Times New Roman" w:cs="Times New Roman"/>
          <w:sz w:val="24"/>
          <w:szCs w:val="24"/>
          <w:lang w:eastAsia="ru-RU"/>
        </w:rPr>
        <w:t>Уянской</w:t>
      </w:r>
      <w:proofErr w:type="spellEnd"/>
      <w:r w:rsidR="000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амбулатории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E1A" w:rsidRDefault="00090E1A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 кабинет не лицензирован. </w:t>
      </w:r>
    </w:p>
    <w:p w:rsidR="00950638" w:rsidRPr="00950638" w:rsidRDefault="00950638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предоставляет помещение с соответствующими условиями для работы медицинск</w:t>
      </w:r>
      <w:r w:rsidR="008C55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8C55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контроль их работы в целях охраны и укрепления здоровья детей и работников ДОУ.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 оснащён необходимым медицинским оборудованием,</w:t>
      </w:r>
      <w:r w:rsidR="008C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медикаментами.</w:t>
      </w:r>
    </w:p>
    <w:p w:rsidR="00950638" w:rsidRPr="00950638" w:rsidRDefault="00950638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посещающие ДОУ, имеют ме</w:t>
      </w:r>
      <w:r w:rsidR="00090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дицинскую карту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950638" w:rsidRPr="00950638" w:rsidRDefault="00950638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профилактические мероприятия для детей планируются и согласовываются с медперсоналом.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950638" w:rsidRPr="00950638" w:rsidRDefault="00950638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950638" w:rsidRPr="00950638" w:rsidRDefault="00950638" w:rsidP="001A2A9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Организация питания</w:t>
      </w:r>
    </w:p>
    <w:p w:rsidR="00950638" w:rsidRPr="00950638" w:rsidRDefault="00950638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ДОУ соответствует санитарно-эпидемиологическим правилам и </w:t>
      </w:r>
      <w:r w:rsidR="00090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нормативам. В ДОУ организовано 3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-х разовое питание</w:t>
      </w:r>
      <w:r w:rsidR="008C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 дополнительный второй завтрак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работает по </w:t>
      </w:r>
      <w:r w:rsidR="008C55CD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дневному меню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организовано в соответствии с примерным десятидневным меню, составленным с учетом рекомендуемых среднесуточных норм для двух возрастных категорий: для детей с 1,5 </w:t>
      </w:r>
      <w:r w:rsidR="008C5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3-х лет и для детей от 3 до 8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 </w:t>
      </w:r>
    </w:p>
    <w:p w:rsidR="00950638" w:rsidRPr="00950638" w:rsidRDefault="00950638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  На каждое блюдо заведена технологическая карта.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готовой пищи осуществляется только после проведения приемочного контр</w:t>
      </w:r>
      <w:r w:rsidR="000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</w:t>
      </w:r>
      <w:proofErr w:type="spellStart"/>
      <w:r w:rsidR="00090E1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="000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комиссией.</w:t>
      </w:r>
    </w:p>
    <w:p w:rsidR="00950638" w:rsidRPr="00950638" w:rsidRDefault="00950638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оснащен необходимым современным техническим оборудованием: холодильники, плиты</w:t>
      </w:r>
      <w:r w:rsidR="000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мясорубка, </w:t>
      </w:r>
      <w:r w:rsidR="000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жарочный шкаф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  В группах соблюдается питьевой режим.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детей в ДОУ орга</w:t>
      </w:r>
      <w:r w:rsidR="008C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низовано в соответствии с меню,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направлено на сохранение и укрепление здоровья воспитанников и  на выполнение СанПиНа 2.4.1.3049-13</w:t>
      </w:r>
    </w:p>
    <w:p w:rsidR="00950638" w:rsidRDefault="00950638" w:rsidP="001A2A94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Кадровое обеспечение</w:t>
      </w:r>
    </w:p>
    <w:p w:rsidR="001339D7" w:rsidRDefault="001339D7" w:rsidP="001339D7">
      <w:pPr>
        <w:pStyle w:val="5"/>
        <w:shd w:val="clear" w:color="auto" w:fill="auto"/>
        <w:spacing w:before="0" w:after="0" w:line="269" w:lineRule="exact"/>
        <w:ind w:left="20" w:firstLine="0"/>
      </w:pPr>
      <w:r>
        <w:rPr>
          <w:rStyle w:val="2"/>
        </w:rPr>
        <w:t>Образовательный уровень педагогов:</w:t>
      </w:r>
    </w:p>
    <w:p w:rsidR="001339D7" w:rsidRDefault="001339D7" w:rsidP="001339D7">
      <w:pPr>
        <w:pStyle w:val="5"/>
        <w:shd w:val="clear" w:color="auto" w:fill="auto"/>
        <w:spacing w:before="0" w:after="0" w:line="240" w:lineRule="auto"/>
        <w:ind w:left="20" w:right="20" w:firstLine="0"/>
      </w:pPr>
      <w:r>
        <w:t>Из 5 педагогов  среднее профессиональное – 4 педагога</w:t>
      </w:r>
    </w:p>
    <w:p w:rsidR="001339D7" w:rsidRDefault="001339D7" w:rsidP="001339D7">
      <w:pPr>
        <w:pStyle w:val="5"/>
        <w:shd w:val="clear" w:color="auto" w:fill="auto"/>
        <w:spacing w:before="0" w:after="0" w:line="240" w:lineRule="auto"/>
        <w:ind w:left="20" w:right="20" w:firstLine="0"/>
      </w:pPr>
      <w:r>
        <w:t>1 – профессиональная переподготовка</w:t>
      </w:r>
    </w:p>
    <w:p w:rsidR="001339D7" w:rsidRDefault="001339D7" w:rsidP="001339D7">
      <w:pPr>
        <w:pStyle w:val="5"/>
        <w:shd w:val="clear" w:color="auto" w:fill="auto"/>
        <w:spacing w:before="0" w:after="0" w:line="240" w:lineRule="auto"/>
        <w:ind w:left="20" w:right="20" w:firstLine="0"/>
      </w:pPr>
    </w:p>
    <w:p w:rsidR="001339D7" w:rsidRDefault="001339D7" w:rsidP="001339D7">
      <w:pPr>
        <w:pStyle w:val="5"/>
        <w:shd w:val="clear" w:color="auto" w:fill="auto"/>
        <w:spacing w:before="0" w:after="0" w:line="240" w:lineRule="auto"/>
        <w:ind w:left="20" w:firstLine="0"/>
      </w:pPr>
      <w:r>
        <w:rPr>
          <w:rStyle w:val="2"/>
        </w:rPr>
        <w:t>Квалификационный уровень педагогических работников</w:t>
      </w:r>
    </w:p>
    <w:p w:rsidR="001339D7" w:rsidRDefault="001339D7" w:rsidP="001339D7">
      <w:pPr>
        <w:pStyle w:val="5"/>
        <w:shd w:val="clear" w:color="auto" w:fill="auto"/>
        <w:spacing w:before="0" w:after="0" w:line="240" w:lineRule="auto"/>
        <w:ind w:left="20" w:firstLine="0"/>
      </w:pPr>
      <w:r>
        <w:t>Из 5 педагогов 2  педагог прошли аттестацию на соответствие занимаемой должности.</w:t>
      </w:r>
    </w:p>
    <w:p w:rsidR="001339D7" w:rsidRDefault="001339D7" w:rsidP="001339D7">
      <w:pPr>
        <w:pStyle w:val="5"/>
        <w:shd w:val="clear" w:color="auto" w:fill="auto"/>
        <w:spacing w:before="0" w:after="0" w:line="240" w:lineRule="auto"/>
        <w:ind w:left="20" w:firstLine="0"/>
      </w:pPr>
    </w:p>
    <w:p w:rsidR="00950638" w:rsidRPr="00950638" w:rsidRDefault="00950638" w:rsidP="007A3FF1">
      <w:pPr>
        <w:pStyle w:val="a7"/>
      </w:pPr>
      <w:r w:rsidRPr="00950638">
        <w:t>ДОУ полностью укомплектовано педагогическими кадрами.</w:t>
      </w:r>
    </w:p>
    <w:p w:rsidR="001339D7" w:rsidRDefault="001339D7" w:rsidP="007A3FF1">
      <w:pPr>
        <w:pStyle w:val="a7"/>
      </w:pPr>
    </w:p>
    <w:p w:rsidR="00950638" w:rsidRPr="00950638" w:rsidRDefault="00950638" w:rsidP="007A3FF1">
      <w:pPr>
        <w:pStyle w:val="a7"/>
      </w:pPr>
    </w:p>
    <w:p w:rsidR="00950638" w:rsidRPr="00950638" w:rsidRDefault="00950638" w:rsidP="007A3FF1">
      <w:pPr>
        <w:pStyle w:val="a7"/>
      </w:pPr>
      <w:r w:rsidRPr="00950638">
        <w:rPr>
          <w:u w:val="single"/>
        </w:rPr>
        <w:t>- по стажу работы</w:t>
      </w:r>
      <w:r w:rsidRPr="00950638">
        <w:t>:</w:t>
      </w:r>
    </w:p>
    <w:p w:rsidR="00950638" w:rsidRPr="00950638" w:rsidRDefault="00D4185A" w:rsidP="007A3FF1">
      <w:pPr>
        <w:pStyle w:val="a7"/>
      </w:pPr>
      <w:r>
        <w:t>от 2 до 5 лет – 1</w:t>
      </w:r>
      <w:r w:rsidR="00950638" w:rsidRPr="00950638">
        <w:t xml:space="preserve"> чел.;</w:t>
      </w:r>
    </w:p>
    <w:p w:rsidR="00950638" w:rsidRPr="00950638" w:rsidRDefault="00D4185A" w:rsidP="007A3FF1">
      <w:pPr>
        <w:pStyle w:val="a7"/>
      </w:pPr>
      <w:r>
        <w:lastRenderedPageBreak/>
        <w:t>от 5 до 10 лет – 2</w:t>
      </w:r>
      <w:r w:rsidR="00950638" w:rsidRPr="00950638">
        <w:t xml:space="preserve"> чел.;</w:t>
      </w:r>
    </w:p>
    <w:p w:rsidR="00950638" w:rsidRPr="00950638" w:rsidRDefault="001339D7" w:rsidP="007A3FF1">
      <w:pPr>
        <w:pStyle w:val="a7"/>
      </w:pPr>
      <w:r>
        <w:t xml:space="preserve">от 10 и более – </w:t>
      </w:r>
      <w:r w:rsidR="00950638" w:rsidRPr="00950638">
        <w:t>2 чел.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spellStart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D57B23" w:rsidRPr="00D5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 показал, что перед руководителем стоит задача по по</w:t>
      </w:r>
      <w:r w:rsidR="00D57B23" w:rsidRPr="00D5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вышению квалификации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D57B23" w:rsidRPr="00D5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18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7B23" w:rsidRPr="00D57B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педагогов имеют </w:t>
      </w:r>
      <w:r w:rsidR="00D57B23" w:rsidRPr="00D5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большой стаж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D57B23" w:rsidRPr="00D57B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учреждениях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указывает на </w:t>
      </w:r>
      <w:r w:rsidR="00D57B23" w:rsidRPr="00D5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 педагогических кадров ДОУ.</w:t>
      </w:r>
    </w:p>
    <w:p w:rsidR="00950638" w:rsidRPr="00950638" w:rsidRDefault="00950638" w:rsidP="001A2A94">
      <w:pPr>
        <w:spacing w:before="100" w:beforeAutospacing="1" w:after="100" w:afterAutospacing="1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Информационно-образовательная среда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информационной образовательной среды в ДОУ  для организации процесса управления, методической и педагогической деятельности обеспечивается техническими и аппаратными средствами</w:t>
      </w:r>
    </w:p>
    <w:p w:rsidR="00950638" w:rsidRPr="00950638" w:rsidRDefault="00950638" w:rsidP="00D57B23">
      <w:pPr>
        <w:pStyle w:val="a7"/>
      </w:pPr>
      <w:proofErr w:type="gramStart"/>
      <w:r w:rsidRPr="00950638">
        <w:rPr>
          <w:u w:val="single"/>
        </w:rPr>
        <w:t>Технические и аппаратные средства</w:t>
      </w:r>
      <w:r w:rsidRPr="00950638">
        <w:t>: 3 персональных компьютера, из них:</w:t>
      </w:r>
      <w:proofErr w:type="gramEnd"/>
    </w:p>
    <w:p w:rsidR="00950638" w:rsidRPr="00950638" w:rsidRDefault="00950638" w:rsidP="00D57B23">
      <w:pPr>
        <w:pStyle w:val="a7"/>
      </w:pPr>
      <w:r w:rsidRPr="00950638">
        <w:t> - 1 персональный компьютер для управленческой деятельности;</w:t>
      </w:r>
    </w:p>
    <w:p w:rsidR="00950638" w:rsidRPr="00950638" w:rsidRDefault="00950638" w:rsidP="00D57B23">
      <w:pPr>
        <w:pStyle w:val="a7"/>
      </w:pPr>
      <w:r w:rsidRPr="00950638">
        <w:t> - 1 персональный компьютер для работы по питанию;</w:t>
      </w:r>
    </w:p>
    <w:p w:rsidR="00950638" w:rsidRPr="00950638" w:rsidRDefault="00950638" w:rsidP="00D57B23">
      <w:pPr>
        <w:pStyle w:val="a7"/>
      </w:pPr>
      <w:r w:rsidRPr="00950638">
        <w:t> - 1 персональный компьютер для методической и педагогической деятельности;</w:t>
      </w:r>
    </w:p>
    <w:p w:rsidR="00950638" w:rsidRPr="00950638" w:rsidRDefault="001A2A94" w:rsidP="00D57B23">
      <w:pPr>
        <w:pStyle w:val="a7"/>
      </w:pPr>
      <w:r>
        <w:t> - 2</w:t>
      </w:r>
      <w:r w:rsidR="00950638" w:rsidRPr="00950638">
        <w:t xml:space="preserve"> принтера </w:t>
      </w:r>
      <w:proofErr w:type="gramStart"/>
      <w:r w:rsidR="00950638" w:rsidRPr="00950638">
        <w:t>ч</w:t>
      </w:r>
      <w:proofErr w:type="gramEnd"/>
      <w:r w:rsidR="00950638" w:rsidRPr="00950638">
        <w:t>/б;</w:t>
      </w:r>
    </w:p>
    <w:p w:rsidR="00950638" w:rsidRPr="00950638" w:rsidRDefault="00950638" w:rsidP="00D57B23">
      <w:pPr>
        <w:pStyle w:val="a7"/>
      </w:pPr>
      <w:r w:rsidRPr="00950638">
        <w:t xml:space="preserve"> - </w:t>
      </w:r>
      <w:r w:rsidR="001A2A94">
        <w:t>1</w:t>
      </w:r>
      <w:r w:rsidRPr="00950638">
        <w:t xml:space="preserve"> </w:t>
      </w:r>
      <w:r w:rsidR="001A2A94">
        <w:t>принтер со сканером</w:t>
      </w:r>
      <w:r w:rsidRPr="00950638">
        <w:t>;</w:t>
      </w:r>
    </w:p>
    <w:p w:rsidR="00950638" w:rsidRPr="00950638" w:rsidRDefault="00950638" w:rsidP="00D57B23">
      <w:pPr>
        <w:pStyle w:val="a7"/>
      </w:pPr>
      <w:r w:rsidRPr="00950638">
        <w:rPr>
          <w:u w:val="single"/>
        </w:rPr>
        <w:t>Программные средства</w:t>
      </w:r>
      <w:r w:rsidRPr="00950638">
        <w:t>:</w:t>
      </w:r>
    </w:p>
    <w:p w:rsidR="00950638" w:rsidRPr="00950638" w:rsidRDefault="00967F8E" w:rsidP="00D57B23">
      <w:pPr>
        <w:pStyle w:val="a7"/>
      </w:pPr>
      <w:r>
        <w:t> </w:t>
      </w:r>
    </w:p>
    <w:p w:rsidR="00950638" w:rsidRPr="00950638" w:rsidRDefault="00950638" w:rsidP="00D57B23">
      <w:pPr>
        <w:pStyle w:val="a7"/>
      </w:pPr>
      <w:r w:rsidRPr="00950638">
        <w:t>Имеющееся в ДОУ информационное обеспечение образовательного процесса позволяет в электронной форме:</w:t>
      </w:r>
    </w:p>
    <w:p w:rsidR="00950638" w:rsidRPr="00950638" w:rsidRDefault="00950638" w:rsidP="00D57B23">
      <w:pPr>
        <w:pStyle w:val="a7"/>
      </w:pPr>
      <w:r w:rsidRPr="00950638">
        <w:t>1) управлять образовательным процессом: оформлять документы (приказы, отчёты и т.д.),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950638" w:rsidRPr="00950638" w:rsidRDefault="00950638" w:rsidP="00D57B23">
      <w:pPr>
        <w:pStyle w:val="a7"/>
      </w:pPr>
      <w:r w:rsidRPr="00950638">
        <w:t>2) вести учёт труда и заработной платы, формировать и передавать электронные отчеты во все контролирующие органы.</w:t>
      </w:r>
    </w:p>
    <w:p w:rsidR="00950638" w:rsidRPr="00950638" w:rsidRDefault="00967F8E" w:rsidP="00D57B23">
      <w:pPr>
        <w:pStyle w:val="a7"/>
      </w:pPr>
      <w:r>
        <w:t>3</w:t>
      </w:r>
      <w:r w:rsidR="00950638" w:rsidRPr="00950638">
        <w:t>) использовать дидактические материалы, образовательные ресурсы:</w:t>
      </w:r>
    </w:p>
    <w:p w:rsidR="00950638" w:rsidRPr="00950638" w:rsidRDefault="00967F8E" w:rsidP="00D57B23">
      <w:pPr>
        <w:pStyle w:val="a7"/>
      </w:pPr>
      <w:r>
        <w:t xml:space="preserve">У </w:t>
      </w:r>
      <w:r w:rsidR="00950638" w:rsidRPr="00950638">
        <w:t xml:space="preserve"> ДОУ имеется электронный адрес и официальный сайт.</w:t>
      </w:r>
    </w:p>
    <w:p w:rsidR="00950638" w:rsidRPr="00950638" w:rsidRDefault="00D4185A" w:rsidP="00D57B2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5</w:t>
      </w:r>
      <w:r w:rsidR="00D5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ДОУ информационно – коммуника</w:t>
      </w:r>
      <w:r w:rsidR="001A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ционными технологиями владеют </w:t>
      </w:r>
      <w:r w:rsidR="004855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</w:t>
      </w:r>
      <w:r w:rsidR="004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 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185A" w:rsidRDefault="00950638" w:rsidP="001A2A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в ДОУ соответствует требованиям реализуемой образовательной программы</w:t>
      </w:r>
      <w:r w:rsidR="00D41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Материально-техническая база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материально-технических условий ДОУ проходит с учётом действующих СанПиНа. Работа по материально-техническому обеспечению планируется в годовом плане процедур.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ДОУ функционирует </w:t>
      </w:r>
      <w:r w:rsidR="00D418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D4185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каждой группе есть свое игровое, раздевальное, ум</w:t>
      </w:r>
      <w:r w:rsidR="001A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ывальное и туалетное помещение,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спальные комнаты.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так же имеется:</w:t>
      </w:r>
    </w:p>
    <w:p w:rsidR="00950638" w:rsidRPr="00950638" w:rsidRDefault="00D4185A" w:rsidP="00D4185A">
      <w:pPr>
        <w:pStyle w:val="a7"/>
        <w:numPr>
          <w:ilvl w:val="0"/>
          <w:numId w:val="5"/>
        </w:numPr>
      </w:pPr>
      <w:r>
        <w:t xml:space="preserve">музыкальный - </w:t>
      </w:r>
      <w:r w:rsidRPr="00950638">
        <w:t>физкультурный зал;</w:t>
      </w:r>
    </w:p>
    <w:p w:rsidR="00950638" w:rsidRPr="00950638" w:rsidRDefault="00D4185A" w:rsidP="001A2A94">
      <w:pPr>
        <w:pStyle w:val="a7"/>
        <w:numPr>
          <w:ilvl w:val="0"/>
          <w:numId w:val="5"/>
        </w:numPr>
      </w:pPr>
      <w:r>
        <w:t>кабинет заведующей</w:t>
      </w:r>
      <w:r w:rsidR="00950638" w:rsidRPr="00950638">
        <w:t>;</w:t>
      </w:r>
    </w:p>
    <w:p w:rsidR="00950638" w:rsidRPr="00950638" w:rsidRDefault="00950638" w:rsidP="001A2A94">
      <w:pPr>
        <w:pStyle w:val="a7"/>
        <w:numPr>
          <w:ilvl w:val="0"/>
          <w:numId w:val="5"/>
        </w:numPr>
      </w:pPr>
      <w:r w:rsidRPr="00950638">
        <w:t>методический кабинет;</w:t>
      </w:r>
    </w:p>
    <w:p w:rsidR="001A2A94" w:rsidRDefault="00950638" w:rsidP="001A2A94">
      <w:pPr>
        <w:pStyle w:val="a7"/>
        <w:numPr>
          <w:ilvl w:val="0"/>
          <w:numId w:val="5"/>
        </w:numPr>
      </w:pPr>
      <w:r w:rsidRPr="00950638">
        <w:t>медицинский кабинет;</w:t>
      </w:r>
    </w:p>
    <w:p w:rsidR="00950638" w:rsidRPr="00950638" w:rsidRDefault="00950638" w:rsidP="001A2A94">
      <w:pPr>
        <w:pStyle w:val="a7"/>
        <w:numPr>
          <w:ilvl w:val="0"/>
          <w:numId w:val="5"/>
        </w:numPr>
      </w:pPr>
      <w:r w:rsidRPr="00950638">
        <w:t>прачечная;</w:t>
      </w:r>
    </w:p>
    <w:p w:rsidR="00950638" w:rsidRPr="001A2A94" w:rsidRDefault="00950638" w:rsidP="001A2A94">
      <w:pPr>
        <w:pStyle w:val="a7"/>
        <w:numPr>
          <w:ilvl w:val="0"/>
          <w:numId w:val="5"/>
        </w:numPr>
      </w:pPr>
      <w:r w:rsidRPr="00950638">
        <w:t>пищеблок.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помещения оснащены необходимым учебным и игровым оборудованием, разнообразными наглядными пособиями с учетом финансовых возможностей ДОУ.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left="68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используется рационально, ведё</w:t>
      </w:r>
      <w:r w:rsidR="00E52A6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учёт материальных ценностей.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394" w:rsidRDefault="00950638" w:rsidP="001A2A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санитарно-эпидемиологическим правилам и нормативам.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были проведены следующие работы:</w:t>
      </w:r>
    </w:p>
    <w:p w:rsidR="00950638" w:rsidRPr="00950638" w:rsidRDefault="00950638" w:rsidP="007A3FF1">
      <w:pPr>
        <w:pStyle w:val="a7"/>
      </w:pPr>
      <w:r w:rsidRPr="00950638">
        <w:t>- постоянно проводится сезонное озеленение прогулочных участков;</w:t>
      </w:r>
    </w:p>
    <w:p w:rsidR="00950638" w:rsidRPr="00950638" w:rsidRDefault="00950638" w:rsidP="007A3FF1">
      <w:pPr>
        <w:pStyle w:val="a7"/>
      </w:pPr>
      <w:r w:rsidRPr="00950638">
        <w:t xml:space="preserve">- проведен </w:t>
      </w:r>
      <w:r w:rsidR="00D57B23">
        <w:t xml:space="preserve">текущий </w:t>
      </w:r>
      <w:r w:rsidRPr="00950638">
        <w:t xml:space="preserve">ремонт </w:t>
      </w:r>
      <w:r w:rsidR="007F6394">
        <w:t>в г</w:t>
      </w:r>
      <w:r w:rsidRPr="00950638">
        <w:t>руппах;</w:t>
      </w:r>
    </w:p>
    <w:p w:rsidR="00950638" w:rsidRPr="00950638" w:rsidRDefault="00950638" w:rsidP="007A3FF1">
      <w:pPr>
        <w:pStyle w:val="a7"/>
      </w:pPr>
      <w:r w:rsidRPr="00950638">
        <w:t>- постоянно пополняется и обновляется развивающая среда всех возрастных групп путем приобретения и изготовления методических атрибутов и материалов, как для игровой, так и образовательной деятельности;</w:t>
      </w:r>
    </w:p>
    <w:p w:rsidR="00950638" w:rsidRPr="00950638" w:rsidRDefault="00950638" w:rsidP="007A3FF1">
      <w:pPr>
        <w:pStyle w:val="a7"/>
      </w:pPr>
      <w:r w:rsidRPr="00950638">
        <w:t>- в течени</w:t>
      </w:r>
      <w:proofErr w:type="gramStart"/>
      <w:r w:rsidRPr="00950638">
        <w:t>и</w:t>
      </w:r>
      <w:proofErr w:type="gramEnd"/>
      <w:r w:rsidRPr="00950638">
        <w:t xml:space="preserve"> учебного года приобреталась методическая литература и методические пособия, соответствующие ФГОС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Вывод: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пополнить группы и помещения ДОУ необходимым оборудованием.</w:t>
      </w:r>
    </w:p>
    <w:p w:rsidR="00950638" w:rsidRPr="00950638" w:rsidRDefault="00950638" w:rsidP="00D57B2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11. Финансирование и хозяйственная деятельность ДОУ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финансирования являются: бюджетные средства согласно субсидии, на выполнение государственного задания.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Внебюджетная деятельность включает в себя родительскую плату за посещение детского сада.</w:t>
      </w:r>
    </w:p>
    <w:p w:rsidR="00950638" w:rsidRPr="00950638" w:rsidRDefault="00950638" w:rsidP="000F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="000F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ДОУ осуществляется согласно</w:t>
      </w:r>
      <w:r w:rsidR="00D5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выполнение государственного задания.</w:t>
      </w:r>
    </w:p>
    <w:p w:rsidR="00950638" w:rsidRPr="00950638" w:rsidRDefault="000F5339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0638"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II.РЕЗУЛЬТАТ АНАЛИЗА ДЕЯТЕЛЬНОСТИ ДОУ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 деятельности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позволяют сделать вывод о том, что в ДОУ созданы условия для реализации ООП ДО детского сада, которые требуют дополнительного оснащения и обеспечения. 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совершенствования педагогического процесса основной целью считать следующее:</w:t>
      </w:r>
    </w:p>
    <w:p w:rsidR="00950638" w:rsidRPr="00950638" w:rsidRDefault="00950638" w:rsidP="001A2A94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пространства ДОУ, повышение уровня профессиональной компетентности педагогов, их мотивации на самосовершенствование</w:t>
      </w:r>
      <w:r w:rsidR="0023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1A2A94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50638" w:rsidRPr="00950638" w:rsidRDefault="00950638" w:rsidP="001A2A94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1.   Обеспечить развитие кадрового потенциала ДО</w:t>
      </w:r>
      <w:r w:rsidR="00D57B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0638" w:rsidRPr="00950638" w:rsidRDefault="00950638" w:rsidP="001A2A94">
      <w:pPr>
        <w:spacing w:after="0" w:line="240" w:lineRule="auto"/>
        <w:ind w:left="993" w:right="105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активных форм методи</w:t>
      </w:r>
      <w:r w:rsidR="00237B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работы: самообразование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мастер-классы, обучающие семинары, открытие просмотры.</w:t>
      </w:r>
    </w:p>
    <w:p w:rsidR="00950638" w:rsidRPr="00950638" w:rsidRDefault="00950638" w:rsidP="001A2A94">
      <w:pPr>
        <w:spacing w:after="0" w:line="240" w:lineRule="auto"/>
        <w:ind w:left="720" w:right="105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на курсах, прохождение процедуры аттестации.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left="851" w:hanging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Организовать психолого-педагогическое сопровождение воспитанников в условиях реализации ООП </w:t>
      </w:r>
      <w:proofErr w:type="gramStart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0638" w:rsidRPr="00950638" w:rsidRDefault="00237B45" w:rsidP="00237B45">
      <w:pPr>
        <w:pStyle w:val="a7"/>
        <w:tabs>
          <w:tab w:val="left" w:pos="142"/>
        </w:tabs>
        <w:ind w:left="284"/>
      </w:pPr>
      <w:r>
        <w:t xml:space="preserve">            </w:t>
      </w:r>
      <w:r w:rsidRPr="00950638">
        <w:t xml:space="preserve"> </w:t>
      </w:r>
      <w:r w:rsidR="00950638" w:rsidRPr="00950638">
        <w:t>-    </w:t>
      </w:r>
      <w:r w:rsidR="00950638" w:rsidRPr="005B1ADF">
        <w:t> </w:t>
      </w:r>
      <w:r w:rsidR="00950638" w:rsidRPr="00950638">
        <w:t> использование инновационных форм взаимодействия с детьми в целях развития когнитивных процессов      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3.  Использовать ИКТ во взаимодействии ДОУ и семьи в интересах развития ребенка:</w:t>
      </w:r>
    </w:p>
    <w:p w:rsidR="00950638" w:rsidRPr="00950638" w:rsidRDefault="00950638" w:rsidP="007A3FF1">
      <w:pPr>
        <w:pStyle w:val="a7"/>
      </w:pPr>
      <w:r w:rsidRPr="00950638">
        <w:t>-     </w:t>
      </w:r>
      <w:r w:rsidRPr="005B1ADF">
        <w:t> </w:t>
      </w:r>
      <w:r w:rsidRPr="00950638">
        <w:t>ведение персональных страниц педагогов;</w:t>
      </w:r>
    </w:p>
    <w:p w:rsidR="00950638" w:rsidRPr="00950638" w:rsidRDefault="00950638" w:rsidP="007A3FF1">
      <w:pPr>
        <w:pStyle w:val="a7"/>
      </w:pPr>
      <w:r w:rsidRPr="00950638">
        <w:t>-     </w:t>
      </w:r>
      <w:r w:rsidRPr="005B1ADF">
        <w:t> </w:t>
      </w:r>
      <w:r w:rsidRPr="00950638">
        <w:t>создать систему консультирования родителей через сайт ДОУ </w:t>
      </w:r>
    </w:p>
    <w:p w:rsidR="003B6C41" w:rsidRDefault="003B6C41" w:rsidP="001A2A94">
      <w:pPr>
        <w:rPr>
          <w:rFonts w:ascii="Times New Roman" w:hAnsi="Times New Roman" w:cs="Times New Roman"/>
          <w:sz w:val="24"/>
          <w:szCs w:val="24"/>
        </w:rPr>
      </w:pPr>
    </w:p>
    <w:p w:rsidR="00237B45" w:rsidRDefault="00237B45" w:rsidP="001A2A94">
      <w:pPr>
        <w:rPr>
          <w:rFonts w:ascii="Times New Roman" w:hAnsi="Times New Roman" w:cs="Times New Roman"/>
          <w:sz w:val="24"/>
          <w:szCs w:val="24"/>
        </w:rPr>
      </w:pPr>
    </w:p>
    <w:p w:rsidR="00237B45" w:rsidRDefault="00237B45" w:rsidP="001A2A94">
      <w:pPr>
        <w:rPr>
          <w:rFonts w:ascii="Times New Roman" w:hAnsi="Times New Roman" w:cs="Times New Roman"/>
          <w:sz w:val="24"/>
          <w:szCs w:val="24"/>
        </w:rPr>
      </w:pPr>
    </w:p>
    <w:p w:rsidR="00237B45" w:rsidRDefault="00237B45" w:rsidP="001A2A94">
      <w:pPr>
        <w:rPr>
          <w:rFonts w:ascii="Times New Roman" w:hAnsi="Times New Roman" w:cs="Times New Roman"/>
          <w:sz w:val="24"/>
          <w:szCs w:val="24"/>
        </w:rPr>
      </w:pPr>
    </w:p>
    <w:p w:rsidR="00237B45" w:rsidRDefault="00237B45" w:rsidP="001A2A94">
      <w:pPr>
        <w:rPr>
          <w:rFonts w:ascii="Times New Roman" w:hAnsi="Times New Roman" w:cs="Times New Roman"/>
          <w:sz w:val="24"/>
          <w:szCs w:val="24"/>
        </w:rPr>
      </w:pPr>
    </w:p>
    <w:p w:rsidR="00237B45" w:rsidRDefault="00237B45" w:rsidP="001A2A94">
      <w:pPr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Start w:id="1" w:name="_MON_1541809070"/>
    <w:bookmarkEnd w:id="1"/>
    <w:p w:rsidR="00237B45" w:rsidRPr="005B1ADF" w:rsidRDefault="00B2157A" w:rsidP="001A2A94">
      <w:pPr>
        <w:rPr>
          <w:rFonts w:ascii="Times New Roman" w:hAnsi="Times New Roman" w:cs="Times New Roman"/>
          <w:sz w:val="24"/>
          <w:szCs w:val="24"/>
        </w:rPr>
      </w:pPr>
      <w:r w:rsidRPr="00021C99">
        <w:rPr>
          <w:rFonts w:ascii="Times New Roman" w:hAnsi="Times New Roman" w:cs="Times New Roman"/>
        </w:rPr>
        <w:object w:dxaOrig="12110" w:dyaOrig="16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5.25pt;height:816.75pt" o:ole="">
            <v:imagedata r:id="rId9" o:title=""/>
          </v:shape>
          <o:OLEObject Type="Embed" ProgID="Word.Document.12" ShapeID="_x0000_i1025" DrawAspect="Content" ObjectID="_1542183438" r:id="rId10">
            <o:FieldCodes>\s</o:FieldCodes>
          </o:OLEObject>
        </w:object>
      </w:r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60720" cy="7928050"/>
            <wp:effectExtent l="0" t="0" r="0" b="0"/>
            <wp:docPr id="2" name="Рисунок 2" descr="C:\Users\эля\Desktop\сайт\самообс огонёк\самоо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ля\Desktop\сайт\самообс огонёк\самооб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B45" w:rsidRPr="005B1ADF" w:rsidSect="00B2157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BC8"/>
    <w:multiLevelType w:val="hybridMultilevel"/>
    <w:tmpl w:val="F622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15C4"/>
    <w:multiLevelType w:val="hybridMultilevel"/>
    <w:tmpl w:val="CB46C450"/>
    <w:lvl w:ilvl="0" w:tplc="D400BE4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E5439EF"/>
    <w:multiLevelType w:val="multilevel"/>
    <w:tmpl w:val="7666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66387"/>
    <w:multiLevelType w:val="hybridMultilevel"/>
    <w:tmpl w:val="1FD6C4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BCC5C9D"/>
    <w:multiLevelType w:val="multilevel"/>
    <w:tmpl w:val="6C28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6716C"/>
    <w:multiLevelType w:val="hybridMultilevel"/>
    <w:tmpl w:val="35988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964EE"/>
    <w:multiLevelType w:val="multilevel"/>
    <w:tmpl w:val="7AA80B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304907"/>
    <w:multiLevelType w:val="hybridMultilevel"/>
    <w:tmpl w:val="F7368E9A"/>
    <w:lvl w:ilvl="0" w:tplc="7B168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638"/>
    <w:rsid w:val="000062D1"/>
    <w:rsid w:val="00090E1A"/>
    <w:rsid w:val="000F5339"/>
    <w:rsid w:val="001339D7"/>
    <w:rsid w:val="001758BB"/>
    <w:rsid w:val="001A2A94"/>
    <w:rsid w:val="00203012"/>
    <w:rsid w:val="00237B45"/>
    <w:rsid w:val="00257960"/>
    <w:rsid w:val="00264A62"/>
    <w:rsid w:val="002D6621"/>
    <w:rsid w:val="00345FA8"/>
    <w:rsid w:val="00390796"/>
    <w:rsid w:val="003B6C41"/>
    <w:rsid w:val="0048556D"/>
    <w:rsid w:val="0050552D"/>
    <w:rsid w:val="005B1ADF"/>
    <w:rsid w:val="007115B8"/>
    <w:rsid w:val="00734FBD"/>
    <w:rsid w:val="0074644A"/>
    <w:rsid w:val="0075776A"/>
    <w:rsid w:val="007A3FF1"/>
    <w:rsid w:val="007B142B"/>
    <w:rsid w:val="007E599F"/>
    <w:rsid w:val="007F6394"/>
    <w:rsid w:val="00845ADB"/>
    <w:rsid w:val="008C55CD"/>
    <w:rsid w:val="00950638"/>
    <w:rsid w:val="00967F8E"/>
    <w:rsid w:val="00993393"/>
    <w:rsid w:val="009F3A46"/>
    <w:rsid w:val="00A37E01"/>
    <w:rsid w:val="00B2157A"/>
    <w:rsid w:val="00B80C88"/>
    <w:rsid w:val="00CA264C"/>
    <w:rsid w:val="00CB672B"/>
    <w:rsid w:val="00D4185A"/>
    <w:rsid w:val="00D57B23"/>
    <w:rsid w:val="00E52A65"/>
    <w:rsid w:val="00E77999"/>
    <w:rsid w:val="00F8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638"/>
    <w:rPr>
      <w:b/>
      <w:bCs/>
    </w:rPr>
  </w:style>
  <w:style w:type="paragraph" w:customStyle="1" w:styleId="1">
    <w:name w:val="1"/>
    <w:basedOn w:val="a"/>
    <w:rsid w:val="0095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638"/>
  </w:style>
  <w:style w:type="paragraph" w:customStyle="1" w:styleId="conspluscell">
    <w:name w:val="conspluscell"/>
    <w:basedOn w:val="a"/>
    <w:rsid w:val="0095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638"/>
    <w:rPr>
      <w:color w:val="0000FF"/>
      <w:u w:val="single"/>
    </w:rPr>
  </w:style>
  <w:style w:type="paragraph" w:customStyle="1" w:styleId="text2">
    <w:name w:val="text2"/>
    <w:basedOn w:val="a"/>
    <w:rsid w:val="0095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50638"/>
    <w:rPr>
      <w:i/>
      <w:iCs/>
    </w:rPr>
  </w:style>
  <w:style w:type="character" w:customStyle="1" w:styleId="blk">
    <w:name w:val="blk"/>
    <w:basedOn w:val="a0"/>
    <w:rsid w:val="00950638"/>
  </w:style>
  <w:style w:type="character" w:customStyle="1" w:styleId="epm">
    <w:name w:val="epm"/>
    <w:basedOn w:val="a0"/>
    <w:rsid w:val="00950638"/>
  </w:style>
  <w:style w:type="paragraph" w:customStyle="1" w:styleId="consnormal">
    <w:name w:val="consnormal"/>
    <w:basedOn w:val="a"/>
    <w:rsid w:val="0095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B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B1AD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A46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5"/>
    <w:rsid w:val="000062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c"/>
    <w:rsid w:val="000062D1"/>
    <w:pPr>
      <w:widowControl w:val="0"/>
      <w:shd w:val="clear" w:color="auto" w:fill="FFFFFF"/>
      <w:spacing w:before="480" w:after="120" w:line="278" w:lineRule="exact"/>
      <w:ind w:hanging="2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2"/>
    <w:basedOn w:val="ac"/>
    <w:rsid w:val="001339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o.edukuitu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D7BF-6915-44F8-AD78-90BFF11D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Капелька</dc:creator>
  <cp:keywords/>
  <dc:description/>
  <cp:lastModifiedBy>эля</cp:lastModifiedBy>
  <cp:revision>13</cp:revision>
  <cp:lastPrinted>2016-11-30T20:40:00Z</cp:lastPrinted>
  <dcterms:created xsi:type="dcterms:W3CDTF">2016-08-30T12:44:00Z</dcterms:created>
  <dcterms:modified xsi:type="dcterms:W3CDTF">2016-12-02T02:31:00Z</dcterms:modified>
</cp:coreProperties>
</file>